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BIM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项目管理</w:t>
      </w:r>
      <w:r>
        <w:rPr>
          <w:rFonts w:hint="eastAsia" w:ascii="方正小标宋简体" w:eastAsia="方正小标宋简体"/>
          <w:sz w:val="40"/>
          <w:szCs w:val="40"/>
        </w:rPr>
        <w:t>专项职业能力考核规范</w:t>
      </w:r>
      <w:bookmarkEnd w:id="0"/>
    </w:p>
    <w:p>
      <w:pPr>
        <w:jc w:val="center"/>
        <w:rPr>
          <w:rFonts w:hint="eastAsia"/>
        </w:rPr>
      </w:pPr>
    </w:p>
    <w:p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 定义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应用计算机工具与建模软件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BIM项目上进行管理的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能力。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 适用对象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运用或准备应用本项能力求职、就业人员。</w:t>
      </w:r>
    </w:p>
    <w:p>
      <w:pPr>
        <w:jc w:val="left"/>
        <w:rPr>
          <w:rFonts w:hint="eastAsia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能力标准与考核内容</w:t>
      </w:r>
    </w:p>
    <w:p>
      <w:pPr>
        <w:jc w:val="left"/>
        <w:rPr>
          <w:rFonts w:hint="eastAsia"/>
        </w:rPr>
      </w:pPr>
    </w:p>
    <w:tbl>
      <w:tblPr>
        <w:tblStyle w:val="2"/>
        <w:tblW w:w="0" w:type="auto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885"/>
        <w:gridCol w:w="3060"/>
        <w:gridCol w:w="1155"/>
      </w:tblGrid>
      <w:tr>
        <w:trPr>
          <w:trHeight w:val="542" w:hRule="atLeast"/>
        </w:trPr>
        <w:tc>
          <w:tcPr>
            <w:tcW w:w="9210" w:type="dxa"/>
            <w:gridSpan w:val="4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能力名称：  BIM模型创建                            职业领域： BIM建模工</w:t>
            </w:r>
          </w:p>
        </w:tc>
      </w:tr>
      <w:tr>
        <w:trPr>
          <w:trHeight w:val="587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工作任务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操作规范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相关知识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考核比重</w:t>
            </w:r>
          </w:p>
        </w:tc>
      </w:tr>
      <w:tr>
        <w:trPr>
          <w:trHeight w:val="1151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建筑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创建三维标高与轴网， 创建、编辑墙体，  创建楼板</w:t>
            </w:r>
            <w:r>
              <w:rPr>
                <w:color w:val="000000"/>
                <w:szCs w:val="21"/>
              </w:rPr>
              <w:t>、屋顶</w:t>
            </w:r>
            <w:r>
              <w:rPr>
                <w:rFonts w:hint="eastAsia"/>
                <w:color w:val="000000"/>
                <w:szCs w:val="21"/>
              </w:rPr>
              <w:t>、添加门窗、扶手楼梯、台阶及雨篷，定制</w:t>
            </w:r>
            <w:r>
              <w:rPr>
                <w:color w:val="000000"/>
                <w:szCs w:val="21"/>
              </w:rPr>
              <w:t>房间</w:t>
            </w:r>
            <w:r>
              <w:rPr>
                <w:rFonts w:hint="eastAsia"/>
                <w:color w:val="000000"/>
                <w:szCs w:val="21"/>
              </w:rPr>
              <w:t>、明细表。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熟悉BIM建模用法、能建立一般建筑BIM模型。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15%</w:t>
            </w:r>
          </w:p>
        </w:tc>
      </w:tr>
      <w:tr>
        <w:trPr>
          <w:trHeight w:val="1091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结构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创建项目基准、标高与轴网、 创建柱、梁、楼板、屋顶、基础、柱的功能详解和实例应用、添加钢筋、速博插件的应用方法。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能使用BIM软件建立一般结构模型。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15%</w:t>
            </w:r>
          </w:p>
        </w:tc>
      </w:tr>
      <w:tr>
        <w:trPr>
          <w:trHeight w:val="757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水电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创建机电设备管线模型，设备模型应用。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掌握机电设备及管线BIM建模。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15%</w:t>
            </w:r>
          </w:p>
        </w:tc>
      </w:tr>
      <w:tr>
        <w:trPr>
          <w:trHeight w:val="787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族及应用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创建构件族、及族的参数化、族的明细统计、 高级族的制作。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掌握族概念与族的使用方法。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15%</w:t>
            </w:r>
          </w:p>
        </w:tc>
      </w:tr>
      <w:tr>
        <w:trPr>
          <w:trHeight w:val="892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动画制作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创建模型集成、协同建模、碰撞检查、施工进度模拟、漫游动画输出。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掌握模型集成、碰撞报告、装饰施工模拟、漫游动画制作方法。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30%</w:t>
            </w:r>
          </w:p>
        </w:tc>
      </w:tr>
      <w:tr>
        <w:trPr>
          <w:trHeight w:val="1052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模型编辑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BIM模型创建与编辑、 体量转换为建筑结构、导入外部文件创建体量、高级体量建模。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掌握常规体量、概念体量的建模方法，能够创建复杂异形形态。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10%</w:t>
            </w:r>
          </w:p>
        </w:tc>
      </w:tr>
    </w:tbl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考核要求</w:t>
      </w:r>
    </w:p>
    <w:p>
      <w:pPr>
        <w:spacing w:line="360" w:lineRule="auto"/>
        <w:rPr>
          <w:rFonts w:hint="eastAsia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申报条件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达到法定劳动年龄、具有相应技能的劳动者均可申报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考评员构成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考评员应具备从事BIM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教学与工程服务经验，及中级职称的人员组成，每个考评组中不少于3名考评员。</w:t>
      </w:r>
    </w:p>
    <w:p>
      <w:pPr>
        <w:numPr>
          <w:ilvl w:val="0"/>
          <w:numId w:val="2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考核方式与考核时间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技能操作考核采取实际建模操作考核，技能操作考核时间为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90min，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考核成绩均实行百分制，成绩均达60分为鉴定合格。</w:t>
      </w:r>
    </w:p>
    <w:p>
      <w:pPr>
        <w:numPr>
          <w:ilvl w:val="0"/>
          <w:numId w:val="2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考核场地设备要求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考试场地面积不小于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平方米，操作场地光线充足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整洁无干扰，空气流通。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配备合适的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考核场地。</w:t>
      </w:r>
    </w:p>
    <w:p>
      <w:pPr>
        <w:ind w:firstLine="42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B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ingoes Unicode">
    <w:altName w:val="苹方-简"/>
    <w:panose1 w:val="020B0604020202020204"/>
    <w:charset w:val="86"/>
    <w:family w:val="swiss"/>
    <w:pitch w:val="default"/>
    <w:sig w:usb0="00000000" w:usb1="00000000" w:usb2="00000010" w:usb3="00000000" w:csb0="003E019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7E97C"/>
    <w:multiLevelType w:val="singleLevel"/>
    <w:tmpl w:val="8B07E97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B494AE"/>
    <w:multiLevelType w:val="singleLevel"/>
    <w:tmpl w:val="E3B494A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B7DBC"/>
    <w:rsid w:val="74BBEC33"/>
    <w:rsid w:val="EEBF15DF"/>
    <w:rsid w:val="FFE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2024-09-12T11:58:00Z</dcterms:created>
  <dc:creator>张君寒</dc:creator>
  <cp:lastModifiedBy>张君寒</cp:lastModifiedBy>
  <dcterms:modified xsi:type="dcterms:W3CDTF">2024-09-12T12:04:16Z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4141AC84B5C762514068E266AA239911_43</vt:lpwstr>
  </property>
</Properties>
</file>